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86298" w:rsidRDefault="00586298" w:rsidP="00DC6D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6298" w:rsidRDefault="00586298" w:rsidP="00DC6D6A">
      <w:pPr>
        <w:spacing w:after="0" w:line="240" w:lineRule="auto"/>
        <w:rPr>
          <w:sz w:val="20"/>
        </w:rPr>
      </w:pPr>
    </w:p>
    <w:p w:rsidR="00586298" w:rsidRDefault="00586298" w:rsidP="00DC6D6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50/21.12</w:t>
      </w:r>
    </w:p>
    <w:p w:rsidR="00586298" w:rsidRDefault="00586298" w:rsidP="00DC6D6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 xml:space="preserve">str. Sînzîenilor, 19, cet. Levco Liubovi.  </w:t>
      </w: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6C4278">
        <w:rPr>
          <w:rFonts w:ascii="Bookman Old Style" w:hAnsi="Bookman Old Style"/>
          <w:sz w:val="24"/>
          <w:szCs w:val="24"/>
          <w:lang w:val="en-US"/>
        </w:rPr>
        <w:tab/>
      </w:r>
    </w:p>
    <w:p w:rsidR="00586298" w:rsidRPr="006C4278" w:rsidRDefault="00586298" w:rsidP="00DC6D6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 xml:space="preserve">1. Se vinde cet. Levco Liubovi,  suprafaţa de teren </w:t>
      </w:r>
      <w:smartTag w:uri="urn:schemas-microsoft-com:office:smarttags" w:element="metricconverter">
        <w:smartTagPr>
          <w:attr w:name="ProductID" w:val="0,0213 ha"/>
        </w:smartTagPr>
        <w:r w:rsidRPr="006C4278">
          <w:rPr>
            <w:rFonts w:ascii="Bookman Old Style" w:hAnsi="Bookman Old Style"/>
            <w:sz w:val="24"/>
            <w:szCs w:val="24"/>
            <w:lang w:val="en-US"/>
          </w:rPr>
          <w:t>0,0213 ha</w:t>
        </w:r>
      </w:smartTag>
      <w:r w:rsidRPr="006C4278">
        <w:rPr>
          <w:rFonts w:ascii="Bookman Old Style" w:hAnsi="Bookman Old Style"/>
          <w:sz w:val="24"/>
          <w:szCs w:val="24"/>
          <w:lang w:val="en-US"/>
        </w:rPr>
        <w:t xml:space="preserve"> ce constituie 32,1% din terenul cu suprafaţa totală de </w:t>
      </w:r>
      <w:smartTag w:uri="urn:schemas-microsoft-com:office:smarttags" w:element="metricconverter">
        <w:smartTagPr>
          <w:attr w:name="ProductID" w:val="0,0663 ha"/>
        </w:smartTagPr>
        <w:r w:rsidRPr="006C4278">
          <w:rPr>
            <w:rFonts w:ascii="Bookman Old Style" w:hAnsi="Bookman Old Style"/>
            <w:sz w:val="24"/>
            <w:szCs w:val="24"/>
            <w:lang w:val="en-US"/>
          </w:rPr>
          <w:t>0,0663 ha</w:t>
        </w:r>
      </w:smartTag>
      <w:r w:rsidRPr="006C4278">
        <w:rPr>
          <w:rFonts w:ascii="Bookman Old Style" w:hAnsi="Bookman Old Style"/>
          <w:sz w:val="24"/>
          <w:szCs w:val="24"/>
          <w:lang w:val="en-US"/>
        </w:rPr>
        <w:t xml:space="preserve"> aferent casei de locuit din str. Sînzîenilor, 19, nr. cadastral 7801105154. </w:t>
      </w:r>
    </w:p>
    <w:p w:rsidR="00586298" w:rsidRPr="006C4278" w:rsidRDefault="00586298" w:rsidP="00DC6D6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13 ha"/>
        </w:smartTagPr>
        <w:r w:rsidRPr="006C4278">
          <w:rPr>
            <w:rFonts w:ascii="Bookman Old Style" w:hAnsi="Bookman Old Style"/>
            <w:sz w:val="24"/>
            <w:szCs w:val="24"/>
            <w:lang w:val="en-US"/>
          </w:rPr>
          <w:t>0,0213 ha</w:t>
        </w:r>
      </w:smartTag>
      <w:r w:rsidRPr="006C427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337 ( trei sute treizeci şi şapte) lei.</w:t>
      </w:r>
    </w:p>
    <w:p w:rsidR="00586298" w:rsidRPr="006C4278" w:rsidRDefault="00586298" w:rsidP="00DC6D6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6C4278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586298" w:rsidRPr="006C4278" w:rsidRDefault="00586298" w:rsidP="00DC6D6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6C4278">
        <w:rPr>
          <w:rFonts w:ascii="Bookman Old Style" w:hAnsi="Bookman Old Style"/>
          <w:szCs w:val="24"/>
          <w:lang w:val="ro-RO"/>
        </w:rPr>
        <w:t xml:space="preserve">3. </w:t>
      </w:r>
      <w:r w:rsidRPr="006C4278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6C4278">
        <w:rPr>
          <w:rFonts w:ascii="Bookman Old Style" w:hAnsi="Bookman Old Style"/>
          <w:szCs w:val="24"/>
          <w:lang w:val="fr-FR"/>
        </w:rPr>
        <w:tab/>
      </w: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586298" w:rsidRPr="006C427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6C4278">
        <w:rPr>
          <w:rFonts w:ascii="Bookman Old Style" w:hAnsi="Bookman Old Style"/>
          <w:sz w:val="24"/>
          <w:szCs w:val="24"/>
          <w:lang w:val="en-US"/>
        </w:rPr>
        <w:t>SECRETARUL C/O</w:t>
      </w:r>
      <w:r w:rsidRPr="006C4278">
        <w:rPr>
          <w:rFonts w:ascii="Bookman Old Style" w:hAnsi="Bookman Old Style"/>
          <w:sz w:val="24"/>
          <w:szCs w:val="24"/>
          <w:lang w:val="en-US"/>
        </w:rPr>
        <w:tab/>
      </w:r>
      <w:r w:rsidRPr="006C4278">
        <w:rPr>
          <w:rFonts w:ascii="Bookman Old Style" w:hAnsi="Bookman Old Style"/>
          <w:sz w:val="24"/>
          <w:szCs w:val="24"/>
          <w:lang w:val="en-US"/>
        </w:rPr>
        <w:tab/>
      </w:r>
      <w:r w:rsidRPr="006C4278">
        <w:rPr>
          <w:rFonts w:ascii="Bookman Old Style" w:hAnsi="Bookman Old Style"/>
          <w:sz w:val="24"/>
          <w:szCs w:val="24"/>
          <w:lang w:val="en-US"/>
        </w:rPr>
        <w:tab/>
      </w:r>
      <w:r w:rsidRPr="006C4278">
        <w:rPr>
          <w:rFonts w:ascii="Bookman Old Style" w:hAnsi="Bookman Old Style"/>
          <w:sz w:val="24"/>
          <w:szCs w:val="24"/>
          <w:lang w:val="en-US"/>
        </w:rPr>
        <w:tab/>
      </w:r>
      <w:r w:rsidRPr="006C4278">
        <w:rPr>
          <w:rFonts w:ascii="Bookman Old Style" w:hAnsi="Bookman Old Style"/>
          <w:sz w:val="24"/>
          <w:szCs w:val="24"/>
          <w:lang w:val="en-US"/>
        </w:rPr>
        <w:tab/>
      </w:r>
      <w:r w:rsidRPr="006C4278">
        <w:rPr>
          <w:rFonts w:ascii="Bookman Old Style" w:hAnsi="Bookman Old Style"/>
          <w:sz w:val="24"/>
          <w:szCs w:val="24"/>
          <w:lang w:val="en-US"/>
        </w:rPr>
        <w:tab/>
        <w:t>MARCEL</w:t>
      </w:r>
      <w:r>
        <w:rPr>
          <w:rFonts w:ascii="Bookman Old Style" w:hAnsi="Bookman Old Style"/>
          <w:sz w:val="24"/>
          <w:lang w:val="en-US"/>
        </w:rPr>
        <w:t xml:space="preserve"> BUŞAN</w:t>
      </w: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86298" w:rsidRDefault="00586298" w:rsidP="00DC6D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6298" w:rsidRDefault="00586298" w:rsidP="00DC6D6A">
      <w:pPr>
        <w:spacing w:after="0" w:line="240" w:lineRule="auto"/>
        <w:rPr>
          <w:sz w:val="20"/>
        </w:rPr>
      </w:pPr>
    </w:p>
    <w:p w:rsidR="00586298" w:rsidRDefault="00586298" w:rsidP="00DC6D6A">
      <w:pPr>
        <w:spacing w:after="0" w:line="240" w:lineRule="auto"/>
      </w:pPr>
    </w:p>
    <w:p w:rsidR="00586298" w:rsidRDefault="00586298" w:rsidP="00DC6D6A">
      <w:pPr>
        <w:spacing w:after="0" w:line="240" w:lineRule="auto"/>
      </w:pPr>
    </w:p>
    <w:p w:rsidR="00586298" w:rsidRDefault="00586298" w:rsidP="00DC6D6A">
      <w:pPr>
        <w:spacing w:after="0" w:line="240" w:lineRule="auto"/>
      </w:pPr>
    </w:p>
    <w:p w:rsidR="00586298" w:rsidRDefault="00586298" w:rsidP="00DC6D6A">
      <w:pPr>
        <w:spacing w:after="0" w:line="240" w:lineRule="auto"/>
        <w:rPr>
          <w:sz w:val="28"/>
          <w:szCs w:val="28"/>
        </w:rPr>
      </w:pP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86298" w:rsidRDefault="00586298" w:rsidP="00DC6D6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86298" w:rsidRDefault="00586298" w:rsidP="00DC6D6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86298" w:rsidRDefault="00586298" w:rsidP="00DC6D6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86298" w:rsidRDefault="00586298" w:rsidP="00DC6D6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86298" w:rsidRDefault="00586298" w:rsidP="00DC6D6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Sînzîenilor</w:t>
      </w:r>
      <w:r>
        <w:rPr>
          <w:rFonts w:ascii="Bookman Old Style" w:hAnsi="Bookman Old Style"/>
          <w:lang w:val="en-US"/>
        </w:rPr>
        <w:t>, 19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05154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86298" w:rsidRDefault="00586298" w:rsidP="00DC6D6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86298" w:rsidRDefault="00586298" w:rsidP="00DC6D6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86298" w:rsidRDefault="00586298" w:rsidP="00DC6D6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586298" w:rsidRDefault="00586298" w:rsidP="00DC6D6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586298" w:rsidRDefault="00586298" w:rsidP="00DC6D6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86298" w:rsidRDefault="00586298" w:rsidP="00DC6D6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1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0,0213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337 lei.</w:t>
      </w: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Levco Liubovi.</w:t>
      </w:r>
    </w:p>
    <w:p w:rsidR="00586298" w:rsidRDefault="00586298" w:rsidP="00DC6D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86298" w:rsidRDefault="00586298" w:rsidP="00DC6D6A">
      <w:pPr>
        <w:spacing w:after="0" w:line="240" w:lineRule="auto"/>
        <w:rPr>
          <w:lang w:val="en-US"/>
        </w:rPr>
      </w:pPr>
    </w:p>
    <w:p w:rsidR="00586298" w:rsidRDefault="00586298" w:rsidP="00DC6D6A">
      <w:pPr>
        <w:spacing w:after="0" w:line="240" w:lineRule="auto"/>
        <w:rPr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86298" w:rsidRDefault="00586298" w:rsidP="00DC6D6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586298" w:rsidRDefault="00586298" w:rsidP="00DC6D6A">
      <w:pPr>
        <w:spacing w:after="0" w:line="240" w:lineRule="auto"/>
        <w:rPr>
          <w:rFonts w:ascii="Bookman Old Style" w:hAnsi="Bookman Old Style"/>
        </w:rPr>
      </w:pPr>
    </w:p>
    <w:p w:rsidR="00586298" w:rsidRDefault="00586298" w:rsidP="00DC6D6A">
      <w:pPr>
        <w:rPr>
          <w:rFonts w:ascii="Bookman Old Style" w:hAnsi="Bookman Old Style"/>
        </w:rPr>
      </w:pPr>
    </w:p>
    <w:p w:rsidR="00586298" w:rsidRDefault="00586298" w:rsidP="00DC6D6A"/>
    <w:p w:rsidR="00586298" w:rsidRDefault="00586298"/>
    <w:sectPr w:rsidR="00586298" w:rsidSect="00DC6D6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D6A"/>
    <w:rsid w:val="0057638A"/>
    <w:rsid w:val="00586298"/>
    <w:rsid w:val="006C4278"/>
    <w:rsid w:val="00A96C6C"/>
    <w:rsid w:val="00D9615E"/>
    <w:rsid w:val="00DC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5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C6D6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D6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D6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D6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C6D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6D6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499</Words>
  <Characters>2850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2015-04-01T05:06:00Z</cp:lastPrinted>
  <dcterms:created xsi:type="dcterms:W3CDTF">2015-02-24T12:29:00Z</dcterms:created>
  <dcterms:modified xsi:type="dcterms:W3CDTF">2015-04-01T05:17:00Z</dcterms:modified>
</cp:coreProperties>
</file>