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A4E02" w:rsidRDefault="000A4E02" w:rsidP="00EA40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A4E02" w:rsidRDefault="000A4E02" w:rsidP="00EA4047">
      <w:pPr>
        <w:spacing w:after="0" w:line="240" w:lineRule="auto"/>
        <w:rPr>
          <w:sz w:val="20"/>
        </w:rPr>
      </w:pPr>
    </w:p>
    <w:p w:rsidR="000A4E02" w:rsidRDefault="000A4E02" w:rsidP="00EA404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50/21.9</w:t>
      </w:r>
    </w:p>
    <w:p w:rsidR="000A4E02" w:rsidRDefault="000A4E02" w:rsidP="00EA404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 xml:space="preserve">str. Perilor, 7, cet. Purici Larisa.  </w:t>
      </w: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590EC3">
        <w:rPr>
          <w:rFonts w:ascii="Bookman Old Style" w:hAnsi="Bookman Old Style"/>
          <w:sz w:val="24"/>
          <w:szCs w:val="24"/>
          <w:lang w:val="en-US"/>
        </w:rPr>
        <w:tab/>
      </w:r>
    </w:p>
    <w:p w:rsidR="000A4E02" w:rsidRPr="00590EC3" w:rsidRDefault="000A4E02" w:rsidP="00EA404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 xml:space="preserve">1. Se vinde cet. Purici Larisa,  suprafaţa de teren </w:t>
      </w:r>
      <w:smartTag w:uri="urn:schemas-microsoft-com:office:smarttags" w:element="metricconverter">
        <w:smartTagPr>
          <w:attr w:name="ProductID" w:val="0,0248 ha"/>
        </w:smartTagPr>
        <w:r w:rsidRPr="00590EC3">
          <w:rPr>
            <w:rFonts w:ascii="Bookman Old Style" w:hAnsi="Bookman Old Style"/>
            <w:sz w:val="24"/>
            <w:szCs w:val="24"/>
            <w:lang w:val="en-US"/>
          </w:rPr>
          <w:t>0,0248 ha</w:t>
        </w:r>
      </w:smartTag>
      <w:r w:rsidRPr="00590EC3">
        <w:rPr>
          <w:rFonts w:ascii="Bookman Old Style" w:hAnsi="Bookman Old Style"/>
          <w:sz w:val="24"/>
          <w:szCs w:val="24"/>
          <w:lang w:val="en-US"/>
        </w:rPr>
        <w:t xml:space="preserve"> ce constituie 29,3% din terenul cu suprafaţa totală de </w:t>
      </w:r>
      <w:smartTag w:uri="urn:schemas-microsoft-com:office:smarttags" w:element="metricconverter">
        <w:smartTagPr>
          <w:attr w:name="ProductID" w:val="0,0848 ha"/>
        </w:smartTagPr>
        <w:r w:rsidRPr="00590EC3">
          <w:rPr>
            <w:rFonts w:ascii="Bookman Old Style" w:hAnsi="Bookman Old Style"/>
            <w:sz w:val="24"/>
            <w:szCs w:val="24"/>
            <w:lang w:val="en-US"/>
          </w:rPr>
          <w:t>0,0848 ha</w:t>
        </w:r>
      </w:smartTag>
      <w:r w:rsidRPr="00590EC3">
        <w:rPr>
          <w:rFonts w:ascii="Bookman Old Style" w:hAnsi="Bookman Old Style"/>
          <w:sz w:val="24"/>
          <w:szCs w:val="24"/>
          <w:lang w:val="en-US"/>
        </w:rPr>
        <w:t xml:space="preserve"> aferent casei de locuit din str. Perilor, 7, nr. cadastral 7801106053. </w:t>
      </w:r>
    </w:p>
    <w:p w:rsidR="000A4E02" w:rsidRPr="00590EC3" w:rsidRDefault="000A4E02" w:rsidP="00EA404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48 ha"/>
        </w:smartTagPr>
        <w:r w:rsidRPr="00590EC3">
          <w:rPr>
            <w:rFonts w:ascii="Bookman Old Style" w:hAnsi="Bookman Old Style"/>
            <w:sz w:val="24"/>
            <w:szCs w:val="24"/>
            <w:lang w:val="en-US"/>
          </w:rPr>
          <w:t>0,0248 ha</w:t>
        </w:r>
      </w:smartTag>
      <w:r w:rsidRPr="00590EC3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393 ( trei sute nouăzeci şi trei) lei.</w:t>
      </w:r>
    </w:p>
    <w:p w:rsidR="000A4E02" w:rsidRPr="00590EC3" w:rsidRDefault="000A4E02" w:rsidP="00EA404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590EC3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0A4E02" w:rsidRPr="00590EC3" w:rsidRDefault="000A4E02" w:rsidP="00EA4047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590EC3">
        <w:rPr>
          <w:rFonts w:ascii="Bookman Old Style" w:hAnsi="Bookman Old Style"/>
          <w:szCs w:val="24"/>
          <w:lang w:val="ro-RO"/>
        </w:rPr>
        <w:t xml:space="preserve">3. </w:t>
      </w:r>
      <w:r w:rsidRPr="00590EC3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590EC3">
        <w:rPr>
          <w:rFonts w:ascii="Bookman Old Style" w:hAnsi="Bookman Old Style"/>
          <w:szCs w:val="24"/>
          <w:lang w:val="fr-FR"/>
        </w:rPr>
        <w:tab/>
      </w: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Pr="00590EC3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90EC3">
        <w:rPr>
          <w:rFonts w:ascii="Bookman Old Style" w:hAnsi="Bookman Old Style"/>
          <w:sz w:val="24"/>
          <w:szCs w:val="24"/>
          <w:lang w:val="en-US"/>
        </w:rPr>
        <w:t>PREŞEDINTELE ŞEDINŢEI</w:t>
      </w: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A4E02" w:rsidRDefault="000A4E02" w:rsidP="00EA40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A4E02" w:rsidRDefault="000A4E02" w:rsidP="00EA4047">
      <w:pPr>
        <w:spacing w:after="0" w:line="240" w:lineRule="auto"/>
        <w:rPr>
          <w:sz w:val="20"/>
        </w:rPr>
      </w:pPr>
    </w:p>
    <w:p w:rsidR="000A4E02" w:rsidRDefault="000A4E02" w:rsidP="00EA4047">
      <w:pPr>
        <w:spacing w:after="0" w:line="240" w:lineRule="auto"/>
      </w:pPr>
    </w:p>
    <w:p w:rsidR="000A4E02" w:rsidRDefault="000A4E02" w:rsidP="00EA4047">
      <w:pPr>
        <w:spacing w:after="0" w:line="240" w:lineRule="auto"/>
      </w:pPr>
    </w:p>
    <w:p w:rsidR="000A4E02" w:rsidRDefault="000A4E02" w:rsidP="00EA4047">
      <w:pPr>
        <w:spacing w:after="0" w:line="240" w:lineRule="auto"/>
      </w:pPr>
    </w:p>
    <w:p w:rsidR="000A4E02" w:rsidRDefault="000A4E02" w:rsidP="00EA4047">
      <w:pPr>
        <w:spacing w:after="0" w:line="240" w:lineRule="auto"/>
        <w:rPr>
          <w:sz w:val="28"/>
          <w:szCs w:val="28"/>
        </w:rPr>
      </w:pP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A4E02" w:rsidRDefault="000A4E02" w:rsidP="00EA404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A4E02" w:rsidRDefault="000A4E02" w:rsidP="00EA404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E02" w:rsidRDefault="000A4E02" w:rsidP="00EA404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E02" w:rsidRDefault="000A4E02" w:rsidP="00EA404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A4E02" w:rsidRDefault="000A4E02" w:rsidP="00EA404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Perilor</w:t>
      </w:r>
      <w:r>
        <w:rPr>
          <w:rFonts w:ascii="Bookman Old Style" w:hAnsi="Bookman Old Style"/>
          <w:lang w:val="en-US"/>
        </w:rPr>
        <w:t>, 7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06053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A4E02" w:rsidRDefault="000A4E02" w:rsidP="00EA404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4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0,0248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A4E02" w:rsidRDefault="000A4E02" w:rsidP="00EA404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A4E02" w:rsidRDefault="000A4E02" w:rsidP="00EA404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0A4E02" w:rsidRDefault="000A4E02" w:rsidP="00EA404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0A4E02" w:rsidRDefault="000A4E02" w:rsidP="00EA404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A4E02" w:rsidRDefault="000A4E02" w:rsidP="00EA404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4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0,0248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393 lei.</w:t>
      </w: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Purici Larisa.</w:t>
      </w:r>
    </w:p>
    <w:p w:rsidR="000A4E02" w:rsidRDefault="000A4E02" w:rsidP="00EA404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A4E02" w:rsidRDefault="000A4E02" w:rsidP="00EA4047">
      <w:pPr>
        <w:spacing w:after="0" w:line="240" w:lineRule="auto"/>
        <w:rPr>
          <w:lang w:val="en-US"/>
        </w:rPr>
      </w:pPr>
    </w:p>
    <w:p w:rsidR="000A4E02" w:rsidRDefault="000A4E02" w:rsidP="00EA4047">
      <w:pPr>
        <w:spacing w:after="0" w:line="240" w:lineRule="auto"/>
        <w:rPr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A4E02" w:rsidRDefault="000A4E02" w:rsidP="00EA4047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0A4E02" w:rsidRDefault="000A4E02" w:rsidP="00EA4047">
      <w:pPr>
        <w:spacing w:after="0" w:line="240" w:lineRule="auto"/>
        <w:rPr>
          <w:rFonts w:ascii="Bookman Old Style" w:hAnsi="Bookman Old Style"/>
        </w:rPr>
      </w:pPr>
    </w:p>
    <w:p w:rsidR="000A4E02" w:rsidRDefault="000A4E02" w:rsidP="00EA4047">
      <w:pPr>
        <w:rPr>
          <w:rFonts w:ascii="Bookman Old Style" w:hAnsi="Bookman Old Style"/>
        </w:rPr>
      </w:pPr>
    </w:p>
    <w:p w:rsidR="000A4E02" w:rsidRDefault="000A4E02" w:rsidP="00EA4047"/>
    <w:p w:rsidR="000A4E02" w:rsidRDefault="000A4E02" w:rsidP="00EA4047"/>
    <w:p w:rsidR="000A4E02" w:rsidRDefault="000A4E02" w:rsidP="00EA4047"/>
    <w:p w:rsidR="000A4E02" w:rsidRPr="00EA4047" w:rsidRDefault="000A4E02">
      <w:pPr>
        <w:rPr>
          <w:lang w:val="ro-RO"/>
        </w:rPr>
      </w:pPr>
    </w:p>
    <w:sectPr w:rsidR="000A4E02" w:rsidRPr="00EA4047" w:rsidSect="00EA404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047"/>
    <w:rsid w:val="000A4E02"/>
    <w:rsid w:val="00590EC3"/>
    <w:rsid w:val="00703D40"/>
    <w:rsid w:val="00A02021"/>
    <w:rsid w:val="00CC75AB"/>
    <w:rsid w:val="00EA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A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A404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404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4047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A4047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EA404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404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495</Words>
  <Characters>2822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2015-02-24T09:53:00Z</dcterms:created>
  <dcterms:modified xsi:type="dcterms:W3CDTF">2015-04-01T05:03:00Z</dcterms:modified>
</cp:coreProperties>
</file>