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B9D" w:rsidRDefault="00DA7B9D" w:rsidP="00DA7B9D">
      <w:pPr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DA7B9D" w:rsidRDefault="00DA7B9D" w:rsidP="00DA7B9D">
      <w:pPr>
        <w:jc w:val="center"/>
        <w:rPr>
          <w:rFonts w:ascii="Bookman Old Style" w:hAnsi="Bookman Old Style"/>
          <w:b/>
          <w:sz w:val="24"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-407670</wp:posOffset>
            </wp:positionV>
            <wp:extent cx="823595" cy="999490"/>
            <wp:effectExtent l="0" t="0" r="0" b="0"/>
            <wp:wrapNone/>
            <wp:docPr id="1" name="Рисунок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DA7B9D" w:rsidRDefault="00DA7B9D" w:rsidP="00DA7B9D">
      <w:pPr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</w:t>
      </w:r>
      <w:r>
        <w:rPr>
          <w:rFonts w:ascii="Bookman Old Style" w:hAnsi="Bookman Old Style"/>
          <w:b/>
          <w:spacing w:val="-20"/>
          <w:sz w:val="24"/>
          <w:lang w:val="en-US"/>
        </w:rPr>
        <w:t>MUNICIPAL</w:t>
      </w:r>
      <w:r>
        <w:rPr>
          <w:rFonts w:ascii="Bookman Old Style" w:hAnsi="Bookman Old Style"/>
          <w:b/>
          <w:spacing w:val="-20"/>
          <w:sz w:val="24"/>
          <w:lang w:val="ru-RU"/>
        </w:rPr>
        <w:t xml:space="preserve"> </w:t>
      </w:r>
      <w:r>
        <w:rPr>
          <w:rFonts w:ascii="Bookman Old Style" w:hAnsi="Bookman Old Style"/>
          <w:b/>
          <w:spacing w:val="-20"/>
          <w:sz w:val="24"/>
        </w:rPr>
        <w:t>SOROCA                                МУНИЦИПАЛЬНЫЙ  СОВЕТ   СОРОКА</w:t>
      </w:r>
    </w:p>
    <w:p w:rsidR="00DA7B9D" w:rsidRDefault="00DA7B9D" w:rsidP="00DA7B9D">
      <w:pPr>
        <w:jc w:val="center"/>
        <w:rPr>
          <w:b/>
          <w:sz w:val="24"/>
        </w:rPr>
      </w:pPr>
    </w:p>
    <w:p w:rsidR="00DA7B9D" w:rsidRDefault="00DA7B9D" w:rsidP="00DA7B9D"/>
    <w:p w:rsidR="00DA7B9D" w:rsidRDefault="00DA7B9D" w:rsidP="00DA7B9D">
      <w:pPr>
        <w:pStyle w:val="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</w:t>
      </w:r>
      <w:r w:rsidR="00F024FD">
        <w:rPr>
          <w:rFonts w:ascii="Bookman Old Style" w:hAnsi="Bookman Old Style"/>
          <w:sz w:val="36"/>
        </w:rPr>
        <w:t>. 39/23</w:t>
      </w:r>
    </w:p>
    <w:p w:rsidR="00DA7B9D" w:rsidRDefault="00DA7B9D" w:rsidP="00F024FD">
      <w:pPr>
        <w:jc w:val="center"/>
      </w:pPr>
      <w:r>
        <w:rPr>
          <w:rFonts w:ascii="Bookman Old Style" w:hAnsi="Bookman Old Style"/>
          <w:b/>
          <w:sz w:val="28"/>
        </w:rPr>
        <w:t xml:space="preserve">din </w:t>
      </w:r>
      <w:r w:rsidR="00F024FD">
        <w:rPr>
          <w:rFonts w:ascii="Bookman Old Style" w:hAnsi="Bookman Old Style"/>
          <w:b/>
          <w:sz w:val="28"/>
        </w:rPr>
        <w:t>16 aprilie</w:t>
      </w:r>
      <w:r>
        <w:rPr>
          <w:rFonts w:ascii="Bookman Old Style" w:hAnsi="Bookman Old Style"/>
          <w:b/>
          <w:sz w:val="28"/>
        </w:rPr>
        <w:t xml:space="preserve"> 2019</w:t>
      </w:r>
    </w:p>
    <w:p w:rsidR="00DA7B9D" w:rsidRDefault="00DA7B9D" w:rsidP="00DA7B9D"/>
    <w:p w:rsidR="00DA7B9D" w:rsidRDefault="00DA7B9D" w:rsidP="00DA7B9D"/>
    <w:p w:rsidR="00DA7B9D" w:rsidRDefault="00DA7B9D" w:rsidP="00DA7B9D"/>
    <w:p w:rsidR="00DA7B9D" w:rsidRPr="00DA7B9D" w:rsidRDefault="00DA7B9D" w:rsidP="00DA7B9D">
      <w:pPr>
        <w:jc w:val="both"/>
        <w:rPr>
          <w:rFonts w:ascii="Bookman Old Style" w:hAnsi="Bookman Old Style"/>
          <w:sz w:val="24"/>
          <w:szCs w:val="24"/>
        </w:rPr>
      </w:pPr>
      <w:r w:rsidRPr="00DA7B9D">
        <w:rPr>
          <w:rFonts w:ascii="Bookman Old Style" w:hAnsi="Bookman Old Style"/>
          <w:sz w:val="24"/>
          <w:szCs w:val="24"/>
        </w:rPr>
        <w:t>Cu privire la refuzarea anulării titlului de autentificare</w:t>
      </w:r>
    </w:p>
    <w:p w:rsidR="00DA7B9D" w:rsidRPr="00DA7B9D" w:rsidRDefault="00DA7B9D" w:rsidP="00DA7B9D">
      <w:pPr>
        <w:jc w:val="both"/>
        <w:rPr>
          <w:rFonts w:ascii="Bookman Old Style" w:hAnsi="Bookman Old Style"/>
          <w:sz w:val="24"/>
          <w:szCs w:val="24"/>
        </w:rPr>
      </w:pPr>
      <w:r w:rsidRPr="00DA7B9D">
        <w:rPr>
          <w:rFonts w:ascii="Bookman Old Style" w:hAnsi="Bookman Old Style"/>
          <w:sz w:val="24"/>
          <w:szCs w:val="24"/>
        </w:rPr>
        <w:t>a dreptului deţinătorului de teren eliberat la 24.03.2005</w:t>
      </w:r>
    </w:p>
    <w:p w:rsidR="00DA7B9D" w:rsidRPr="00DA7B9D" w:rsidRDefault="00DA7B9D" w:rsidP="00DA7B9D">
      <w:pPr>
        <w:jc w:val="both"/>
        <w:rPr>
          <w:rFonts w:ascii="Bookman Old Style" w:hAnsi="Bookman Old Style"/>
          <w:sz w:val="24"/>
          <w:szCs w:val="24"/>
        </w:rPr>
      </w:pPr>
      <w:r w:rsidRPr="00DA7B9D">
        <w:rPr>
          <w:rFonts w:ascii="Bookman Old Style" w:hAnsi="Bookman Old Style"/>
          <w:sz w:val="24"/>
          <w:szCs w:val="24"/>
        </w:rPr>
        <w:t xml:space="preserve"> cu nr. cadastral 7801104118, cet. Novi</w:t>
      </w:r>
      <w:r w:rsidRPr="00DA7B9D">
        <w:rPr>
          <w:rFonts w:ascii="Cambria" w:hAnsi="Cambria" w:cs="Cambria"/>
          <w:sz w:val="24"/>
          <w:szCs w:val="24"/>
        </w:rPr>
        <w:t>ț</w:t>
      </w:r>
      <w:r w:rsidRPr="00DA7B9D">
        <w:rPr>
          <w:rFonts w:ascii="Bookman Old Style" w:hAnsi="Bookman Old Style"/>
          <w:sz w:val="24"/>
          <w:szCs w:val="24"/>
        </w:rPr>
        <w:t>chii Dmitrii.</w:t>
      </w:r>
    </w:p>
    <w:p w:rsidR="00DA7B9D" w:rsidRDefault="00DA7B9D" w:rsidP="00DA7B9D">
      <w:pPr>
        <w:jc w:val="both"/>
        <w:rPr>
          <w:rFonts w:ascii="Bookman Old Style" w:hAnsi="Bookman Old Style"/>
          <w:sz w:val="24"/>
          <w:szCs w:val="24"/>
        </w:rPr>
      </w:pPr>
    </w:p>
    <w:p w:rsidR="00DA7B9D" w:rsidRDefault="00DA7B9D" w:rsidP="00DA7B9D">
      <w:pPr>
        <w:jc w:val="both"/>
        <w:rPr>
          <w:rFonts w:ascii="Bookman Old Style" w:hAnsi="Bookman Old Style"/>
          <w:sz w:val="24"/>
          <w:szCs w:val="24"/>
        </w:rPr>
      </w:pPr>
    </w:p>
    <w:p w:rsidR="00DA7B9D" w:rsidRDefault="00DA7B9D" w:rsidP="00DA7B9D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În temeiul art. 18 (4) a), c) al Legii Cadastrului bunurilor imobile nr. 1543-XIII din 25.02.1998, art. 14 (2) b, (3) al  Legii privind administraţia publică locală nr. 436-XVI din 28.12.2006,  Consiliul orăşenesc DECIDE:</w:t>
      </w:r>
    </w:p>
    <w:p w:rsidR="00DA7B9D" w:rsidRDefault="00DA7B9D" w:rsidP="00DA7B9D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DA7B9D" w:rsidRDefault="00DA7B9D" w:rsidP="00DA7B9D">
      <w:pPr>
        <w:jc w:val="both"/>
        <w:rPr>
          <w:rFonts w:ascii="Bookman Old Style" w:hAnsi="Bookman Old Style"/>
          <w:sz w:val="24"/>
          <w:szCs w:val="24"/>
        </w:rPr>
      </w:pPr>
    </w:p>
    <w:p w:rsidR="00DA7B9D" w:rsidRDefault="00DA7B9D" w:rsidP="00DA7B9D">
      <w:pPr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1. De a refuza anularea titlului de autentificare a dreptului deţinătorului de teren eliberat la 24.03.2005 cu nr. cadastral 7801104118, cet. </w:t>
      </w:r>
      <w:r w:rsidRPr="00DA7B9D">
        <w:rPr>
          <w:rFonts w:ascii="Bookman Old Style" w:hAnsi="Bookman Old Style"/>
          <w:sz w:val="24"/>
          <w:szCs w:val="24"/>
        </w:rPr>
        <w:t>Novi</w:t>
      </w:r>
      <w:r w:rsidRPr="00DA7B9D">
        <w:rPr>
          <w:rFonts w:ascii="Cambria" w:hAnsi="Cambria" w:cs="Cambria"/>
          <w:sz w:val="24"/>
          <w:szCs w:val="24"/>
        </w:rPr>
        <w:t>ț</w:t>
      </w:r>
      <w:r w:rsidRPr="00DA7B9D">
        <w:rPr>
          <w:rFonts w:ascii="Bookman Old Style" w:hAnsi="Bookman Old Style"/>
          <w:sz w:val="24"/>
          <w:szCs w:val="24"/>
        </w:rPr>
        <w:t>chii Dmitrii</w:t>
      </w:r>
      <w:r>
        <w:rPr>
          <w:rFonts w:ascii="Bookman Old Style" w:hAnsi="Bookman Old Style"/>
          <w:sz w:val="24"/>
          <w:szCs w:val="24"/>
        </w:rPr>
        <w:t>.</w:t>
      </w:r>
    </w:p>
    <w:p w:rsidR="00DA7B9D" w:rsidRDefault="00DA7B9D" w:rsidP="00DA7B9D"/>
    <w:p w:rsidR="00DA7B9D" w:rsidRDefault="00DA7B9D" w:rsidP="00DA7B9D"/>
    <w:p w:rsidR="00DA7B9D" w:rsidRDefault="00DA7B9D" w:rsidP="00DA7B9D"/>
    <w:p w:rsidR="00DA7B9D" w:rsidRDefault="00DA7B9D" w:rsidP="00DA7B9D"/>
    <w:p w:rsidR="00DA7B9D" w:rsidRDefault="00DA7B9D" w:rsidP="00DA7B9D"/>
    <w:p w:rsidR="00DA7B9D" w:rsidRDefault="00DA7B9D" w:rsidP="00DA7B9D"/>
    <w:p w:rsidR="00DA7B9D" w:rsidRDefault="00DA7B9D" w:rsidP="00DA7B9D"/>
    <w:p w:rsidR="00DA7B9D" w:rsidRDefault="00DA7B9D" w:rsidP="00DA7B9D"/>
    <w:p w:rsidR="00DA7B9D" w:rsidRDefault="00DA7B9D" w:rsidP="00DA7B9D">
      <w:pPr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 w:rsidR="00F024FD">
        <w:rPr>
          <w:rFonts w:ascii="Bookman Old Style" w:hAnsi="Bookman Old Style"/>
          <w:sz w:val="24"/>
          <w:lang w:val="en-US"/>
        </w:rPr>
        <w:tab/>
      </w:r>
      <w:r w:rsidR="00F024FD">
        <w:rPr>
          <w:rFonts w:ascii="Bookman Old Style" w:hAnsi="Bookman Old Style"/>
          <w:sz w:val="24"/>
          <w:lang w:val="en-US"/>
        </w:rPr>
        <w:tab/>
      </w:r>
      <w:r w:rsidR="00F024FD">
        <w:rPr>
          <w:rFonts w:ascii="Bookman Old Style" w:hAnsi="Bookman Old Style"/>
          <w:sz w:val="24"/>
          <w:lang w:val="en-US"/>
        </w:rPr>
        <w:tab/>
      </w:r>
      <w:r w:rsidR="00F024FD">
        <w:rPr>
          <w:rFonts w:ascii="Bookman Old Style" w:hAnsi="Bookman Old Style"/>
          <w:sz w:val="24"/>
          <w:lang w:val="en-US"/>
        </w:rPr>
        <w:tab/>
      </w:r>
      <w:r w:rsidR="00F024FD">
        <w:rPr>
          <w:rFonts w:ascii="Bookman Old Style" w:hAnsi="Bookman Old Style"/>
          <w:sz w:val="24"/>
          <w:lang w:val="en-US"/>
        </w:rPr>
        <w:tab/>
      </w:r>
      <w:r w:rsidR="00F024FD">
        <w:rPr>
          <w:rFonts w:ascii="Bookman Old Style" w:hAnsi="Bookman Old Style"/>
          <w:sz w:val="24"/>
          <w:lang w:val="en-US"/>
        </w:rPr>
        <w:t>VADIM SÎRGHII</w:t>
      </w:r>
    </w:p>
    <w:p w:rsidR="00DA7B9D" w:rsidRDefault="00DA7B9D" w:rsidP="00DA7B9D">
      <w:pPr>
        <w:jc w:val="both"/>
        <w:rPr>
          <w:rFonts w:ascii="Bookman Old Style" w:hAnsi="Bookman Old Style"/>
          <w:sz w:val="24"/>
          <w:lang w:val="en-US"/>
        </w:rPr>
      </w:pPr>
    </w:p>
    <w:p w:rsidR="00DA7B9D" w:rsidRDefault="00DA7B9D" w:rsidP="00DA7B9D">
      <w:pPr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C/M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DA7B9D" w:rsidRDefault="00DA7B9D" w:rsidP="00DA7B9D">
      <w:pPr>
        <w:jc w:val="both"/>
        <w:rPr>
          <w:rFonts w:ascii="Bookman Old Style" w:hAnsi="Bookman Old Style"/>
          <w:sz w:val="24"/>
          <w:lang w:val="en-US"/>
        </w:rPr>
      </w:pPr>
    </w:p>
    <w:p w:rsidR="00DA7B9D" w:rsidRDefault="00DA7B9D" w:rsidP="00DA7B9D">
      <w:pPr>
        <w:jc w:val="both"/>
        <w:rPr>
          <w:rFonts w:ascii="Bookman Old Style" w:hAnsi="Bookman Old Style"/>
          <w:sz w:val="24"/>
          <w:lang w:val="en-US"/>
        </w:rPr>
      </w:pPr>
    </w:p>
    <w:p w:rsidR="00DA7B9D" w:rsidRDefault="00DA7B9D" w:rsidP="00DA7B9D">
      <w:pPr>
        <w:jc w:val="both"/>
        <w:rPr>
          <w:rFonts w:ascii="Bookman Old Style" w:hAnsi="Bookman Old Style"/>
          <w:sz w:val="24"/>
          <w:lang w:val="en-US"/>
        </w:rPr>
      </w:pPr>
    </w:p>
    <w:p w:rsidR="00B62B76" w:rsidRDefault="00B62B76">
      <w:bookmarkStart w:id="0" w:name="_GoBack"/>
      <w:bookmarkEnd w:id="0"/>
    </w:p>
    <w:sectPr w:rsidR="00B62B76" w:rsidSect="00DA7B9D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105"/>
    <w:rsid w:val="00066105"/>
    <w:rsid w:val="00B62B76"/>
    <w:rsid w:val="00DA7B9D"/>
    <w:rsid w:val="00F0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75F29"/>
  <w15:chartTrackingRefBased/>
  <w15:docId w15:val="{4970D2C1-55AF-4C41-BD25-1AA5C718A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B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1">
    <w:name w:val="heading 1"/>
    <w:basedOn w:val="a"/>
    <w:next w:val="a"/>
    <w:link w:val="10"/>
    <w:qFormat/>
    <w:rsid w:val="00DA7B9D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7B9D"/>
    <w:rPr>
      <w:rFonts w:ascii="Times New Roman" w:eastAsia="Times New Roman" w:hAnsi="Times New Roman" w:cs="Times New Roman"/>
      <w:b/>
      <w:sz w:val="32"/>
      <w:szCs w:val="20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798</Characters>
  <Application>Microsoft Office Word</Application>
  <DocSecurity>0</DocSecurity>
  <Lines>6</Lines>
  <Paragraphs>1</Paragraphs>
  <ScaleCrop>false</ScaleCrop>
  <Company>SPecialiST RePack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Ceban Vera</cp:lastModifiedBy>
  <cp:revision>3</cp:revision>
  <dcterms:created xsi:type="dcterms:W3CDTF">2019-03-13T12:48:00Z</dcterms:created>
  <dcterms:modified xsi:type="dcterms:W3CDTF">2019-04-17T06:44:00Z</dcterms:modified>
</cp:coreProperties>
</file>